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905" w:tblpY="522"/>
        <w:tblW w:w="11430" w:type="dxa"/>
        <w:tblLook w:val="04A0" w:firstRow="1" w:lastRow="0" w:firstColumn="1" w:lastColumn="0" w:noHBand="0" w:noVBand="1"/>
      </w:tblPr>
      <w:tblGrid>
        <w:gridCol w:w="625"/>
        <w:gridCol w:w="10805"/>
      </w:tblGrid>
      <w:tr w:rsidR="006E2C18" w14:paraId="4D3C358B" w14:textId="77777777" w:rsidTr="00DD6429">
        <w:tc>
          <w:tcPr>
            <w:tcW w:w="1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67D3E" w14:textId="577511D1" w:rsidR="006E2C18" w:rsidRPr="00DD6429" w:rsidRDefault="006E2C18" w:rsidP="006E2C18">
            <w:pPr>
              <w:rPr>
                <w:sz w:val="20"/>
                <w:szCs w:val="20"/>
              </w:rPr>
            </w:pPr>
            <w:r w:rsidRPr="00DD6429">
              <w:rPr>
                <w:sz w:val="20"/>
                <w:szCs w:val="20"/>
              </w:rPr>
              <w:t xml:space="preserve">Thank you for your commitment to hosting an intern. Below you will find a checklist of items required for onboarding a student </w:t>
            </w:r>
            <w:r w:rsidR="00BB0B98">
              <w:rPr>
                <w:sz w:val="20"/>
                <w:szCs w:val="20"/>
              </w:rPr>
              <w:t xml:space="preserve">intern </w:t>
            </w:r>
            <w:r w:rsidRPr="00DD6429">
              <w:rPr>
                <w:sz w:val="20"/>
                <w:szCs w:val="20"/>
              </w:rPr>
              <w:t xml:space="preserve">via CRISP, along with instructions for </w:t>
            </w:r>
            <w:r w:rsidR="00002CE7">
              <w:rPr>
                <w:sz w:val="20"/>
                <w:szCs w:val="20"/>
              </w:rPr>
              <w:t>adding the</w:t>
            </w:r>
            <w:r w:rsidR="0004720D">
              <w:rPr>
                <w:sz w:val="20"/>
                <w:szCs w:val="20"/>
              </w:rPr>
              <w:t xml:space="preserve"> </w:t>
            </w:r>
            <w:r w:rsidR="00BB0B98">
              <w:rPr>
                <w:sz w:val="20"/>
                <w:szCs w:val="20"/>
              </w:rPr>
              <w:t>intern</w:t>
            </w:r>
            <w:r w:rsidR="00002CE7">
              <w:rPr>
                <w:sz w:val="20"/>
                <w:szCs w:val="20"/>
              </w:rPr>
              <w:t xml:space="preserve"> to study personnel</w:t>
            </w:r>
            <w:r w:rsidRPr="00DD6429">
              <w:rPr>
                <w:sz w:val="20"/>
                <w:szCs w:val="20"/>
              </w:rPr>
              <w:t xml:space="preserve">. Please </w:t>
            </w:r>
            <w:r w:rsidR="00002CE7">
              <w:rPr>
                <w:sz w:val="20"/>
                <w:szCs w:val="20"/>
              </w:rPr>
              <w:t>refer to</w:t>
            </w:r>
            <w:r w:rsidRPr="00DD6429">
              <w:rPr>
                <w:sz w:val="20"/>
                <w:szCs w:val="20"/>
              </w:rPr>
              <w:t xml:space="preserve"> the </w:t>
            </w:r>
            <w:hyperlink r:id="rId10" w:history="1">
              <w:r w:rsidRPr="00002CE7">
                <w:rPr>
                  <w:rStyle w:val="Hyperlink"/>
                  <w:sz w:val="20"/>
                  <w:szCs w:val="20"/>
                </w:rPr>
                <w:t>Process for Adding Duke Students, Unpaid Volunteers, and External Trainees/Interns to Study Personnel</w:t>
              </w:r>
            </w:hyperlink>
            <w:r w:rsidRPr="00DD6429">
              <w:rPr>
                <w:sz w:val="20"/>
                <w:szCs w:val="20"/>
              </w:rPr>
              <w:t xml:space="preserve"> </w:t>
            </w:r>
            <w:r w:rsidR="00002CE7">
              <w:rPr>
                <w:sz w:val="20"/>
                <w:szCs w:val="20"/>
              </w:rPr>
              <w:t xml:space="preserve">on the </w:t>
            </w:r>
            <w:hyperlink r:id="rId11" w:history="1">
              <w:r w:rsidR="00002CE7" w:rsidRPr="00002CE7">
                <w:rPr>
                  <w:rStyle w:val="Hyperlink"/>
                  <w:sz w:val="20"/>
                  <w:szCs w:val="20"/>
                </w:rPr>
                <w:t>DOCR Policies page</w:t>
              </w:r>
            </w:hyperlink>
            <w:r w:rsidR="00002CE7">
              <w:rPr>
                <w:sz w:val="20"/>
                <w:szCs w:val="20"/>
              </w:rPr>
              <w:t xml:space="preserve"> for </w:t>
            </w:r>
            <w:r w:rsidR="00BD5587">
              <w:rPr>
                <w:sz w:val="20"/>
                <w:szCs w:val="20"/>
              </w:rPr>
              <w:t>more</w:t>
            </w:r>
            <w:r w:rsidR="00002CE7">
              <w:rPr>
                <w:sz w:val="20"/>
                <w:szCs w:val="20"/>
              </w:rPr>
              <w:t xml:space="preserve"> details</w:t>
            </w:r>
            <w:r w:rsidRPr="00DD6429">
              <w:rPr>
                <w:sz w:val="20"/>
                <w:szCs w:val="20"/>
              </w:rPr>
              <w:t>.</w:t>
            </w:r>
          </w:p>
          <w:p w14:paraId="3FAF9036" w14:textId="77777777" w:rsidR="0095269D" w:rsidRDefault="0095269D" w:rsidP="006E2C18"/>
        </w:tc>
      </w:tr>
      <w:tr w:rsidR="00D230B1" w14:paraId="30160E8C" w14:textId="77777777" w:rsidTr="00CB08D0">
        <w:tc>
          <w:tcPr>
            <w:tcW w:w="62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9DEEBBE" w14:textId="77777777" w:rsidR="00D230B1" w:rsidRPr="00CF622E" w:rsidRDefault="00D230B1" w:rsidP="00D23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8068E20" w14:textId="77777777" w:rsidR="00677C3B" w:rsidRDefault="00677C3B" w:rsidP="00677C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Requirements for onboarding a </w:t>
            </w:r>
            <w:r w:rsidRPr="00EE3276">
              <w:rPr>
                <w:rFonts w:eastAsia="Times New Roman"/>
                <w:sz w:val="20"/>
                <w:szCs w:val="20"/>
              </w:rPr>
              <w:t xml:space="preserve">CRISP External student </w:t>
            </w:r>
            <w:r>
              <w:rPr>
                <w:rFonts w:eastAsia="Times New Roman"/>
                <w:sz w:val="20"/>
                <w:szCs w:val="20"/>
              </w:rPr>
              <w:t xml:space="preserve">or a </w:t>
            </w:r>
            <w:r w:rsidRPr="00EE3276">
              <w:rPr>
                <w:rFonts w:eastAsia="Times New Roman"/>
                <w:sz w:val="20"/>
                <w:szCs w:val="20"/>
              </w:rPr>
              <w:t>CRISP Duke student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E871AA5" w14:textId="77777777" w:rsidR="00D230B1" w:rsidRPr="00CF622E" w:rsidRDefault="0095269D" w:rsidP="00D230B1">
            <w:pPr>
              <w:jc w:val="center"/>
              <w:rPr>
                <w:sz w:val="20"/>
                <w:szCs w:val="20"/>
              </w:rPr>
            </w:pPr>
            <w:r w:rsidRPr="00CF622E">
              <w:rPr>
                <w:sz w:val="20"/>
                <w:szCs w:val="20"/>
              </w:rPr>
              <w:t>Send documentation to Taryn Cavanaugh Faulk (</w:t>
            </w:r>
            <w:hyperlink r:id="rId12" w:history="1">
              <w:r w:rsidRPr="00CF622E">
                <w:rPr>
                  <w:rStyle w:val="Hyperlink"/>
                  <w:sz w:val="20"/>
                  <w:szCs w:val="20"/>
                </w:rPr>
                <w:t>taryn.cavanaugh@duke.edu</w:t>
              </w:r>
            </w:hyperlink>
            <w:r w:rsidRPr="00CF622E">
              <w:rPr>
                <w:sz w:val="20"/>
                <w:szCs w:val="20"/>
              </w:rPr>
              <w:t xml:space="preserve">) </w:t>
            </w:r>
          </w:p>
        </w:tc>
      </w:tr>
      <w:tr w:rsidR="008940EA" w14:paraId="77864499" w14:textId="77777777" w:rsidTr="00DD6429">
        <w:sdt>
          <w:sdtPr>
            <w:rPr>
              <w:sz w:val="20"/>
              <w:szCs w:val="20"/>
            </w:rPr>
            <w:id w:val="63136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DED82F6" w14:textId="3AA09215" w:rsidR="008940EA" w:rsidRDefault="008940EA" w:rsidP="00D230B1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7BC60A4E" w14:textId="692F5005" w:rsidR="008940EA" w:rsidRPr="00CF622E" w:rsidRDefault="008940EA" w:rsidP="00D23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your CRU’s RPM (or ARPM, if applicable) that you wish to engage an intern in your research.</w:t>
            </w:r>
          </w:p>
        </w:tc>
      </w:tr>
      <w:tr w:rsidR="00D230B1" w14:paraId="20D8403B" w14:textId="77777777" w:rsidTr="00DD6429">
        <w:sdt>
          <w:sdtPr>
            <w:rPr>
              <w:sz w:val="20"/>
              <w:szCs w:val="20"/>
            </w:rPr>
            <w:id w:val="-59155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938EC32" w14:textId="77777777" w:rsidR="00D230B1" w:rsidRPr="00CF622E" w:rsidRDefault="00D230B1" w:rsidP="00D230B1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77CA241C" w14:textId="77777777" w:rsidR="00D230B1" w:rsidRPr="00CF622E" w:rsidRDefault="00D230B1" w:rsidP="00D230B1">
            <w:pPr>
              <w:rPr>
                <w:sz w:val="20"/>
                <w:szCs w:val="20"/>
              </w:rPr>
            </w:pPr>
            <w:r w:rsidRPr="00CF622E">
              <w:rPr>
                <w:sz w:val="20"/>
                <w:szCs w:val="20"/>
              </w:rPr>
              <w:t>Complete the Clinical Research Internship Preceptor</w:t>
            </w:r>
            <w:r w:rsidR="0004720D">
              <w:rPr>
                <w:sz w:val="20"/>
                <w:szCs w:val="20"/>
              </w:rPr>
              <w:t>/Mentor</w:t>
            </w:r>
            <w:r w:rsidRPr="00CF622E">
              <w:rPr>
                <w:sz w:val="20"/>
                <w:szCs w:val="20"/>
              </w:rPr>
              <w:t xml:space="preserve"> Training</w:t>
            </w:r>
            <w:r w:rsidR="000C103F" w:rsidRPr="00CF622E">
              <w:rPr>
                <w:sz w:val="20"/>
                <w:szCs w:val="20"/>
              </w:rPr>
              <w:t xml:space="preserve"> </w:t>
            </w:r>
            <w:r w:rsidR="000C103F" w:rsidRPr="00CF62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| Register here: </w:t>
            </w:r>
            <w:hyperlink r:id="rId13" w:history="1">
              <w:r w:rsidR="000C103F" w:rsidRPr="00CF622E">
                <w:rPr>
                  <w:rStyle w:val="Hyperlink"/>
                  <w:rFonts w:eastAsia="Times New Roman"/>
                  <w:sz w:val="20"/>
                  <w:szCs w:val="20"/>
                  <w:shd w:val="clear" w:color="auto" w:fill="FFFFFF"/>
                </w:rPr>
                <w:t>DOCR-CRISP-103 | 00187656</w:t>
              </w:r>
            </w:hyperlink>
          </w:p>
        </w:tc>
      </w:tr>
      <w:tr w:rsidR="00D230B1" w14:paraId="54FDB704" w14:textId="77777777" w:rsidTr="00DD6429">
        <w:sdt>
          <w:sdtPr>
            <w:rPr>
              <w:sz w:val="20"/>
              <w:szCs w:val="20"/>
            </w:rPr>
            <w:id w:val="103977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324ED3B" w14:textId="77777777" w:rsidR="00D230B1" w:rsidRPr="00CF622E" w:rsidRDefault="008B009B" w:rsidP="00D230B1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5AADA315" w14:textId="7FA49A4C" w:rsidR="00DD6429" w:rsidRPr="00CF622E" w:rsidRDefault="008252D0" w:rsidP="006A4E0C">
            <w:pPr>
              <w:pStyle w:val="xmsoplaintext"/>
              <w:rPr>
                <w:rFonts w:eastAsia="Times New Roman"/>
                <w:sz w:val="20"/>
                <w:szCs w:val="20"/>
              </w:rPr>
            </w:pPr>
            <w:hyperlink r:id="rId14" w:history="1">
              <w:r w:rsidR="00D230B1" w:rsidRPr="006A4E0C">
                <w:rPr>
                  <w:rStyle w:val="Hyperlink"/>
                  <w:rFonts w:eastAsia="Times New Roman"/>
                  <w:sz w:val="20"/>
                  <w:szCs w:val="20"/>
                </w:rPr>
                <w:t>Sponsor a guest account</w:t>
              </w:r>
            </w:hyperlink>
            <w:r w:rsidR="00D230B1" w:rsidRPr="00CF622E">
              <w:rPr>
                <w:rFonts w:eastAsia="Times New Roman"/>
                <w:sz w:val="20"/>
                <w:szCs w:val="20"/>
              </w:rPr>
              <w:t xml:space="preserve"> for the </w:t>
            </w:r>
            <w:r w:rsidR="004602DD" w:rsidRPr="004602DD">
              <w:rPr>
                <w:rFonts w:eastAsia="Times New Roman"/>
                <w:sz w:val="20"/>
                <w:szCs w:val="20"/>
              </w:rPr>
              <w:t>i</w:t>
            </w:r>
            <w:r w:rsidR="004602DD" w:rsidRPr="00703B67">
              <w:rPr>
                <w:sz w:val="20"/>
                <w:szCs w:val="20"/>
              </w:rPr>
              <w:t>ntern</w:t>
            </w:r>
            <w:r w:rsidR="004602DD">
              <w:rPr>
                <w:rFonts w:eastAsia="Times New Roman"/>
                <w:sz w:val="20"/>
                <w:szCs w:val="20"/>
              </w:rPr>
              <w:t xml:space="preserve"> </w:t>
            </w:r>
            <w:r w:rsidR="00DD6429" w:rsidRPr="00CF622E">
              <w:rPr>
                <w:rFonts w:eastAsia="Times New Roman"/>
                <w:i/>
                <w:sz w:val="20"/>
                <w:szCs w:val="20"/>
              </w:rPr>
              <w:t>(</w:t>
            </w:r>
            <w:r w:rsidR="0004720D">
              <w:rPr>
                <w:rFonts w:eastAsia="Times New Roman"/>
                <w:i/>
                <w:sz w:val="20"/>
                <w:szCs w:val="20"/>
              </w:rPr>
              <w:t>E</w:t>
            </w:r>
            <w:r w:rsidR="00DD6429" w:rsidRPr="00CF622E">
              <w:rPr>
                <w:rFonts w:eastAsia="Times New Roman"/>
                <w:i/>
                <w:sz w:val="20"/>
                <w:szCs w:val="20"/>
              </w:rPr>
              <w:t xml:space="preserve">xternal </w:t>
            </w:r>
            <w:r w:rsidR="0004720D">
              <w:rPr>
                <w:rFonts w:eastAsia="Times New Roman"/>
                <w:i/>
                <w:sz w:val="20"/>
                <w:szCs w:val="20"/>
              </w:rPr>
              <w:t>S</w:t>
            </w:r>
            <w:r w:rsidR="00DD6429" w:rsidRPr="00CF622E">
              <w:rPr>
                <w:rFonts w:eastAsia="Times New Roman"/>
                <w:i/>
                <w:sz w:val="20"/>
                <w:szCs w:val="20"/>
              </w:rPr>
              <w:t>tudent</w:t>
            </w:r>
            <w:r w:rsidR="0004720D">
              <w:rPr>
                <w:rFonts w:eastAsia="Times New Roman"/>
                <w:i/>
                <w:sz w:val="20"/>
                <w:szCs w:val="20"/>
              </w:rPr>
              <w:t>s Only</w:t>
            </w:r>
            <w:r w:rsidR="00DD6429" w:rsidRPr="00CF622E">
              <w:rPr>
                <w:rFonts w:eastAsia="Times New Roman"/>
                <w:i/>
                <w:sz w:val="20"/>
                <w:szCs w:val="20"/>
              </w:rPr>
              <w:t>)</w:t>
            </w:r>
          </w:p>
          <w:p w14:paraId="525654BD" w14:textId="77777777" w:rsidR="00D230B1" w:rsidRPr="00CF622E" w:rsidRDefault="00D230B1" w:rsidP="00D230B1">
            <w:pPr>
              <w:pStyle w:val="xmsoplaintext"/>
              <w:rPr>
                <w:rFonts w:eastAsia="Times New Roman"/>
                <w:i/>
                <w:sz w:val="20"/>
                <w:szCs w:val="20"/>
              </w:rPr>
            </w:pPr>
            <w:r w:rsidRPr="00CF622E">
              <w:rPr>
                <w:rFonts w:eastAsia="Times New Roman"/>
                <w:b/>
                <w:bCs/>
                <w:i/>
                <w:sz w:val="20"/>
                <w:szCs w:val="20"/>
                <w:shd w:val="clear" w:color="auto" w:fill="FFFF00"/>
              </w:rPr>
              <w:t xml:space="preserve">This must be completed so the student can complete the </w:t>
            </w:r>
            <w:r w:rsidR="0095269D" w:rsidRPr="00CF622E">
              <w:rPr>
                <w:rFonts w:eastAsia="Times New Roman"/>
                <w:b/>
                <w:bCs/>
                <w:i/>
                <w:sz w:val="20"/>
                <w:szCs w:val="20"/>
                <w:shd w:val="clear" w:color="auto" w:fill="FFFF00"/>
              </w:rPr>
              <w:t xml:space="preserve">required </w:t>
            </w:r>
            <w:r w:rsidRPr="00CF622E">
              <w:rPr>
                <w:rFonts w:eastAsia="Times New Roman"/>
                <w:b/>
                <w:bCs/>
                <w:i/>
                <w:sz w:val="20"/>
                <w:szCs w:val="20"/>
                <w:shd w:val="clear" w:color="auto" w:fill="FFFF00"/>
              </w:rPr>
              <w:t>trainings.</w:t>
            </w:r>
          </w:p>
        </w:tc>
      </w:tr>
      <w:tr w:rsidR="00D230B1" w14:paraId="4974EFBE" w14:textId="77777777" w:rsidTr="00DD6429">
        <w:sdt>
          <w:sdtPr>
            <w:rPr>
              <w:sz w:val="20"/>
              <w:szCs w:val="20"/>
            </w:rPr>
            <w:id w:val="76443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46304EC" w14:textId="77777777" w:rsidR="00D230B1" w:rsidRPr="00CF622E" w:rsidRDefault="00D230B1" w:rsidP="00D230B1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05C09DDE" w14:textId="77777777" w:rsidR="00D230B1" w:rsidRPr="00CF622E" w:rsidRDefault="00D230B1" w:rsidP="00D230B1">
            <w:pPr>
              <w:rPr>
                <w:sz w:val="20"/>
                <w:szCs w:val="20"/>
              </w:rPr>
            </w:pPr>
            <w:r w:rsidRPr="00CF622E">
              <w:rPr>
                <w:sz w:val="20"/>
                <w:szCs w:val="20"/>
              </w:rPr>
              <w:t>Complete Drug Product Form</w:t>
            </w:r>
            <w:r w:rsidR="006E2C18" w:rsidRPr="00CF622E">
              <w:rPr>
                <w:sz w:val="20"/>
                <w:szCs w:val="20"/>
              </w:rPr>
              <w:t xml:space="preserve"> </w:t>
            </w:r>
            <w:r w:rsidR="006E2C18" w:rsidRPr="00703B67">
              <w:rPr>
                <w:i/>
                <w:sz w:val="20"/>
                <w:szCs w:val="20"/>
              </w:rPr>
              <w:t>(Clinic Settings Only)</w:t>
            </w:r>
          </w:p>
        </w:tc>
      </w:tr>
      <w:tr w:rsidR="00D230B1" w14:paraId="1E8E9230" w14:textId="77777777" w:rsidTr="00DD6429">
        <w:sdt>
          <w:sdtPr>
            <w:rPr>
              <w:sz w:val="20"/>
              <w:szCs w:val="20"/>
            </w:rPr>
            <w:id w:val="-111397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61E184D" w14:textId="77777777" w:rsidR="00D230B1" w:rsidRPr="00CF622E" w:rsidRDefault="00D230B1" w:rsidP="00D230B1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6B97185D" w14:textId="7F079144" w:rsidR="00D230B1" w:rsidRPr="00CF622E" w:rsidRDefault="00D230B1" w:rsidP="00D230B1">
            <w:pPr>
              <w:rPr>
                <w:sz w:val="20"/>
                <w:szCs w:val="20"/>
              </w:rPr>
            </w:pPr>
            <w:r w:rsidRPr="00CF622E">
              <w:rPr>
                <w:sz w:val="20"/>
                <w:szCs w:val="20"/>
              </w:rPr>
              <w:t xml:space="preserve">Complete Exhibit A </w:t>
            </w:r>
            <w:r w:rsidR="004602DD" w:rsidRPr="004602DD">
              <w:rPr>
                <w:sz w:val="20"/>
                <w:szCs w:val="20"/>
              </w:rPr>
              <w:t>F</w:t>
            </w:r>
            <w:r w:rsidR="004602DD" w:rsidRPr="00703B67">
              <w:rPr>
                <w:sz w:val="20"/>
                <w:szCs w:val="20"/>
              </w:rPr>
              <w:t xml:space="preserve">orm </w:t>
            </w:r>
            <w:r w:rsidRPr="00CF622E">
              <w:rPr>
                <w:sz w:val="20"/>
                <w:szCs w:val="20"/>
              </w:rPr>
              <w:t xml:space="preserve">with learning objectives </w:t>
            </w:r>
          </w:p>
        </w:tc>
      </w:tr>
      <w:tr w:rsidR="00D230B1" w14:paraId="73FC0089" w14:textId="77777777" w:rsidTr="00DD6429">
        <w:sdt>
          <w:sdtPr>
            <w:rPr>
              <w:sz w:val="20"/>
              <w:szCs w:val="20"/>
            </w:rPr>
            <w:id w:val="-169915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E8AEC37" w14:textId="77777777" w:rsidR="00D230B1" w:rsidRPr="00CF622E" w:rsidRDefault="00D230B1" w:rsidP="00D230B1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1294DD57" w14:textId="3E58045D" w:rsidR="00184410" w:rsidRPr="00184410" w:rsidRDefault="00D230B1" w:rsidP="00D230B1">
            <w:pPr>
              <w:rPr>
                <w:rFonts w:eastAsia="Times New Roman"/>
                <w:i/>
                <w:color w:val="0563C1"/>
                <w:sz w:val="20"/>
                <w:szCs w:val="20"/>
                <w:u w:val="single"/>
              </w:rPr>
            </w:pPr>
            <w:r w:rsidRPr="00CF622E">
              <w:rPr>
                <w:sz w:val="20"/>
                <w:szCs w:val="20"/>
              </w:rPr>
              <w:t xml:space="preserve">Request a </w:t>
            </w:r>
            <w:r w:rsidR="00BD5587">
              <w:rPr>
                <w:sz w:val="20"/>
                <w:szCs w:val="20"/>
              </w:rPr>
              <w:t>b</w:t>
            </w:r>
            <w:r w:rsidR="00BD5587" w:rsidRPr="00CF622E">
              <w:rPr>
                <w:sz w:val="20"/>
                <w:szCs w:val="20"/>
              </w:rPr>
              <w:t xml:space="preserve">ackground </w:t>
            </w:r>
            <w:r w:rsidRPr="00CF622E">
              <w:rPr>
                <w:sz w:val="20"/>
                <w:szCs w:val="20"/>
              </w:rPr>
              <w:t xml:space="preserve">check for </w:t>
            </w:r>
            <w:r w:rsidRPr="004602DD">
              <w:rPr>
                <w:sz w:val="20"/>
                <w:szCs w:val="20"/>
              </w:rPr>
              <w:t xml:space="preserve">the </w:t>
            </w:r>
            <w:r w:rsidR="004602DD" w:rsidRPr="004602DD">
              <w:rPr>
                <w:sz w:val="20"/>
                <w:szCs w:val="20"/>
              </w:rPr>
              <w:t>i</w:t>
            </w:r>
            <w:r w:rsidR="004602DD" w:rsidRPr="00703B67">
              <w:rPr>
                <w:sz w:val="20"/>
                <w:szCs w:val="20"/>
              </w:rPr>
              <w:t>ntern</w:t>
            </w:r>
            <w:r w:rsidR="004602DD" w:rsidRPr="004602DD">
              <w:rPr>
                <w:sz w:val="20"/>
                <w:szCs w:val="20"/>
              </w:rPr>
              <w:t xml:space="preserve"> </w:t>
            </w:r>
            <w:r w:rsidRPr="004602DD">
              <w:rPr>
                <w:sz w:val="20"/>
                <w:szCs w:val="20"/>
              </w:rPr>
              <w:t>via</w:t>
            </w:r>
            <w:r w:rsidRPr="00CF622E">
              <w:rPr>
                <w:sz w:val="20"/>
                <w:szCs w:val="20"/>
              </w:rPr>
              <w:t xml:space="preserve"> </w:t>
            </w:r>
            <w:r w:rsidRPr="00CF622E">
              <w:rPr>
                <w:rFonts w:eastAsia="Times New Roman"/>
                <w:sz w:val="20"/>
                <w:szCs w:val="20"/>
              </w:rPr>
              <w:t xml:space="preserve">the Duke Background Check Center (BGCC) at </w:t>
            </w:r>
            <w:hyperlink r:id="rId15" w:history="1">
              <w:r w:rsidRPr="00CF622E">
                <w:rPr>
                  <w:rStyle w:val="Hyperlink"/>
                  <w:rFonts w:eastAsia="Times New Roman"/>
                  <w:sz w:val="20"/>
                  <w:szCs w:val="20"/>
                </w:rPr>
                <w:t>bgcc@duke.edu</w:t>
              </w:r>
            </w:hyperlink>
            <w:r w:rsidR="00184410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184410">
              <w:rPr>
                <w:i/>
                <w:sz w:val="20"/>
                <w:szCs w:val="20"/>
              </w:rPr>
              <w:t>(If background check not already done by intern’s home institution within the last year)</w:t>
            </w:r>
          </w:p>
        </w:tc>
      </w:tr>
      <w:tr w:rsidR="006E2C18" w14:paraId="35583C34" w14:textId="77777777" w:rsidTr="00CF622E">
        <w:trPr>
          <w:trHeight w:val="2546"/>
        </w:trPr>
        <w:sdt>
          <w:sdtPr>
            <w:rPr>
              <w:sz w:val="20"/>
              <w:szCs w:val="20"/>
            </w:rPr>
            <w:id w:val="-51214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5AD6EDF" w14:textId="77777777" w:rsidR="006E2C18" w:rsidRPr="00CF622E" w:rsidRDefault="006E2C18" w:rsidP="006E2C18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09833875" w14:textId="6D9B3023" w:rsidR="00F24F1F" w:rsidRPr="00CF622E" w:rsidRDefault="00F24F1F" w:rsidP="006E2C18">
            <w:pPr>
              <w:rPr>
                <w:rFonts w:eastAsia="Times New Roman"/>
                <w:b/>
                <w:sz w:val="20"/>
                <w:szCs w:val="20"/>
              </w:rPr>
            </w:pPr>
            <w:r w:rsidRPr="00CF622E">
              <w:rPr>
                <w:rFonts w:eastAsia="Times New Roman"/>
                <w:b/>
                <w:sz w:val="20"/>
                <w:szCs w:val="20"/>
              </w:rPr>
              <w:t xml:space="preserve">Collect the following items </w:t>
            </w:r>
            <w:r w:rsidRPr="004602DD">
              <w:rPr>
                <w:rFonts w:eastAsia="Times New Roman"/>
                <w:b/>
                <w:sz w:val="20"/>
                <w:szCs w:val="20"/>
              </w:rPr>
              <w:t xml:space="preserve">from the </w:t>
            </w:r>
            <w:r w:rsidR="004602DD" w:rsidRPr="004602DD">
              <w:rPr>
                <w:rFonts w:eastAsia="Times New Roman"/>
                <w:b/>
                <w:sz w:val="20"/>
                <w:szCs w:val="20"/>
              </w:rPr>
              <w:t>i</w:t>
            </w:r>
            <w:r w:rsidR="004602DD" w:rsidRPr="00703B67">
              <w:rPr>
                <w:b/>
                <w:sz w:val="20"/>
                <w:szCs w:val="20"/>
              </w:rPr>
              <w:t>ntern</w:t>
            </w:r>
            <w:r w:rsidRPr="004602DD">
              <w:rPr>
                <w:rFonts w:eastAsia="Times New Roman"/>
                <w:b/>
                <w:sz w:val="20"/>
                <w:szCs w:val="20"/>
              </w:rPr>
              <w:t>:</w:t>
            </w:r>
          </w:p>
          <w:p w14:paraId="0A199302" w14:textId="1030D65C" w:rsidR="00F24F1F" w:rsidRPr="00CF622E" w:rsidRDefault="008252D0" w:rsidP="006E2C18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6635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1F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4F1F" w:rsidRPr="00CF622E">
              <w:rPr>
                <w:rFonts w:eastAsia="Times New Roman"/>
                <w:sz w:val="20"/>
                <w:szCs w:val="20"/>
              </w:rPr>
              <w:t xml:space="preserve"> Copy of Health Insurance</w:t>
            </w:r>
            <w:r w:rsidR="000C103F" w:rsidRPr="00CF622E">
              <w:rPr>
                <w:rFonts w:eastAsia="Times New Roman"/>
                <w:sz w:val="20"/>
                <w:szCs w:val="20"/>
              </w:rPr>
              <w:t xml:space="preserve"> </w:t>
            </w:r>
            <w:r w:rsidR="000C103F" w:rsidRPr="00CF622E">
              <w:rPr>
                <w:rFonts w:eastAsia="Times New Roman"/>
                <w:i/>
                <w:sz w:val="20"/>
                <w:szCs w:val="20"/>
              </w:rPr>
              <w:t xml:space="preserve">(External </w:t>
            </w:r>
            <w:r w:rsidR="004602DD" w:rsidRPr="004602DD">
              <w:rPr>
                <w:rFonts w:eastAsia="Times New Roman"/>
                <w:i/>
                <w:sz w:val="20"/>
                <w:szCs w:val="20"/>
              </w:rPr>
              <w:t>I</w:t>
            </w:r>
            <w:r w:rsidR="004602DD" w:rsidRPr="00703B67">
              <w:rPr>
                <w:i/>
                <w:sz w:val="20"/>
                <w:szCs w:val="20"/>
              </w:rPr>
              <w:t>nterns</w:t>
            </w:r>
            <w:r w:rsidR="004602DD" w:rsidRPr="00CF622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0C103F" w:rsidRPr="00CF622E">
              <w:rPr>
                <w:rFonts w:eastAsia="Times New Roman"/>
                <w:i/>
                <w:sz w:val="20"/>
                <w:szCs w:val="20"/>
              </w:rPr>
              <w:t>Only)</w:t>
            </w:r>
          </w:p>
          <w:p w14:paraId="35F88D44" w14:textId="77777777" w:rsidR="00C8761B" w:rsidRDefault="008252D0" w:rsidP="00F24F1F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1103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1F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4F1F" w:rsidRPr="00CF622E">
              <w:rPr>
                <w:rFonts w:eastAsia="Times New Roman"/>
                <w:sz w:val="20"/>
                <w:szCs w:val="20"/>
              </w:rPr>
              <w:t xml:space="preserve"> Copy of Vaccination reco</w:t>
            </w:r>
            <w:bookmarkStart w:id="0" w:name="_GoBack"/>
            <w:bookmarkEnd w:id="0"/>
            <w:r w:rsidR="00F24F1F" w:rsidRPr="00CF622E">
              <w:rPr>
                <w:rFonts w:eastAsia="Times New Roman"/>
                <w:sz w:val="20"/>
                <w:szCs w:val="20"/>
              </w:rPr>
              <w:t xml:space="preserve">rds </w:t>
            </w:r>
          </w:p>
          <w:p w14:paraId="5BDBAB5E" w14:textId="6F05B6A5" w:rsidR="00DD6429" w:rsidRPr="00C8761B" w:rsidRDefault="00DD6429" w:rsidP="00F24F1F">
            <w:pPr>
              <w:rPr>
                <w:rFonts w:eastAsia="Times New Roman"/>
                <w:i/>
                <w:sz w:val="20"/>
                <w:szCs w:val="20"/>
              </w:rPr>
            </w:pPr>
            <w:r w:rsidRPr="00CF622E">
              <w:rPr>
                <w:rFonts w:eastAsia="Times New Roman"/>
                <w:i/>
                <w:iCs/>
                <w:sz w:val="20"/>
                <w:szCs w:val="20"/>
              </w:rPr>
              <w:t>Vaccination requirements are enumerated in item 1</w:t>
            </w:r>
            <w:r w:rsidR="00677C3B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CF622E">
              <w:rPr>
                <w:rFonts w:eastAsia="Times New Roman"/>
                <w:i/>
                <w:iCs/>
                <w:sz w:val="20"/>
                <w:szCs w:val="20"/>
              </w:rPr>
              <w:t xml:space="preserve"> of </w:t>
            </w:r>
            <w:r w:rsidRPr="00CF622E">
              <w:rPr>
                <w:sz w:val="20"/>
                <w:szCs w:val="20"/>
              </w:rPr>
              <w:t xml:space="preserve">the </w:t>
            </w:r>
            <w:r w:rsidRPr="00CF622E">
              <w:rPr>
                <w:rFonts w:eastAsia="Times New Roman"/>
                <w:i/>
                <w:iCs/>
                <w:sz w:val="20"/>
                <w:szCs w:val="20"/>
              </w:rPr>
              <w:t>Clinical Research Participation Agreement</w:t>
            </w:r>
            <w:r w:rsidR="00C8761B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  <w:p w14:paraId="154A24DF" w14:textId="3140BF1D" w:rsidR="00F24F1F" w:rsidRPr="00CF622E" w:rsidRDefault="008252D0" w:rsidP="00F24F1F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519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1F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4F1F" w:rsidRPr="00CF622E">
              <w:rPr>
                <w:rFonts w:eastAsia="Times New Roman"/>
                <w:sz w:val="20"/>
                <w:szCs w:val="20"/>
              </w:rPr>
              <w:t xml:space="preserve"> </w:t>
            </w:r>
            <w:r w:rsidR="00B82D06">
              <w:rPr>
                <w:rFonts w:eastAsia="Times New Roman"/>
                <w:sz w:val="20"/>
                <w:szCs w:val="20"/>
              </w:rPr>
              <w:t xml:space="preserve">Documentation of </w:t>
            </w:r>
            <w:r w:rsidR="00F24F1F" w:rsidRPr="00CF622E">
              <w:rPr>
                <w:rFonts w:eastAsia="Times New Roman"/>
                <w:sz w:val="20"/>
                <w:szCs w:val="20"/>
              </w:rPr>
              <w:t>TB test completed within the past year</w:t>
            </w:r>
            <w:r w:rsidR="0004720D">
              <w:rPr>
                <w:rFonts w:eastAsia="Times New Roman"/>
                <w:sz w:val="20"/>
                <w:szCs w:val="20"/>
              </w:rPr>
              <w:t xml:space="preserve"> </w:t>
            </w:r>
            <w:r w:rsidR="0004720D" w:rsidRPr="00D04DAA">
              <w:rPr>
                <w:rFonts w:eastAsia="Times New Roman"/>
                <w:i/>
                <w:sz w:val="20"/>
                <w:szCs w:val="20"/>
              </w:rPr>
              <w:t>(Clinical Settings Only)</w:t>
            </w:r>
          </w:p>
          <w:p w14:paraId="58752BD1" w14:textId="51AC42F1" w:rsidR="009637C4" w:rsidRPr="00703B67" w:rsidRDefault="008252D0" w:rsidP="00C907C5">
            <w:pPr>
              <w:rPr>
                <w:rFonts w:eastAsia="Times New Roman"/>
                <w:i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7731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1F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4F1F" w:rsidRPr="00CF622E">
              <w:rPr>
                <w:rFonts w:eastAsia="Times New Roman"/>
                <w:sz w:val="20"/>
                <w:szCs w:val="20"/>
              </w:rPr>
              <w:t xml:space="preserve"> DUHS TB Attestation Form</w:t>
            </w:r>
            <w:r w:rsidR="00C907C5" w:rsidRPr="00CF622E">
              <w:rPr>
                <w:rFonts w:eastAsia="Times New Roman"/>
                <w:sz w:val="20"/>
                <w:szCs w:val="20"/>
              </w:rPr>
              <w:t xml:space="preserve"> </w:t>
            </w:r>
            <w:r w:rsidR="00703B67" w:rsidRPr="00D04DAA">
              <w:rPr>
                <w:rFonts w:eastAsia="Times New Roman"/>
                <w:i/>
                <w:sz w:val="20"/>
                <w:szCs w:val="20"/>
              </w:rPr>
              <w:t>(Clinical Settings Only</w:t>
            </w:r>
            <w:r w:rsidR="00F75D63">
              <w:rPr>
                <w:rFonts w:eastAsia="Times New Roman"/>
                <w:i/>
                <w:sz w:val="20"/>
                <w:szCs w:val="20"/>
              </w:rPr>
              <w:t xml:space="preserve"> – provided by CRISP</w:t>
            </w:r>
            <w:r w:rsidR="00703B67" w:rsidRPr="00D04DAA">
              <w:rPr>
                <w:rFonts w:eastAsia="Times New Roman"/>
                <w:i/>
                <w:sz w:val="20"/>
                <w:szCs w:val="20"/>
              </w:rPr>
              <w:t>)</w:t>
            </w:r>
          </w:p>
          <w:p w14:paraId="221EE298" w14:textId="440B0923" w:rsidR="00F24F1F" w:rsidRPr="00CF622E" w:rsidRDefault="00F24F1F" w:rsidP="00C907C5">
            <w:pPr>
              <w:rPr>
                <w:rFonts w:eastAsia="Times New Roman"/>
                <w:sz w:val="20"/>
                <w:szCs w:val="20"/>
              </w:rPr>
            </w:pPr>
            <w:r w:rsidRPr="00CF622E">
              <w:rPr>
                <w:rFonts w:eastAsia="Times New Roman"/>
                <w:i/>
                <w:iCs/>
                <w:sz w:val="20"/>
                <w:szCs w:val="20"/>
              </w:rPr>
              <w:t xml:space="preserve">Note: </w:t>
            </w:r>
            <w:r w:rsidR="004602DD" w:rsidRPr="004602DD">
              <w:rPr>
                <w:rFonts w:eastAsia="Times New Roman"/>
                <w:i/>
                <w:iCs/>
                <w:sz w:val="20"/>
                <w:szCs w:val="20"/>
              </w:rPr>
              <w:t>C</w:t>
            </w:r>
            <w:r w:rsidR="004602DD" w:rsidRPr="00703B67">
              <w:rPr>
                <w:i/>
                <w:iCs/>
                <w:sz w:val="20"/>
                <w:szCs w:val="20"/>
              </w:rPr>
              <w:t>RISP needs</w:t>
            </w:r>
            <w:r w:rsidRPr="00CF622E">
              <w:rPr>
                <w:rFonts w:eastAsia="Times New Roman"/>
                <w:i/>
                <w:iCs/>
                <w:sz w:val="20"/>
                <w:szCs w:val="20"/>
              </w:rPr>
              <w:t xml:space="preserve"> to receive both the attestation form and a copy of the TB test result completed within the past year.</w:t>
            </w:r>
          </w:p>
          <w:p w14:paraId="15E7A9C1" w14:textId="3A2A1566" w:rsidR="00F24F1F" w:rsidRPr="00CF622E" w:rsidRDefault="008252D0" w:rsidP="00F24F1F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0591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1F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4F1F" w:rsidRPr="00CF622E">
              <w:rPr>
                <w:rFonts w:eastAsia="Times New Roman"/>
                <w:sz w:val="20"/>
                <w:szCs w:val="20"/>
              </w:rPr>
              <w:t xml:space="preserve"> DUHS Confidentiality Agreement Form</w:t>
            </w:r>
            <w:r w:rsidR="00F75D63">
              <w:rPr>
                <w:rFonts w:eastAsia="Times New Roman"/>
                <w:sz w:val="20"/>
                <w:szCs w:val="20"/>
              </w:rPr>
              <w:t xml:space="preserve"> (provided by CRISP)</w:t>
            </w:r>
          </w:p>
          <w:p w14:paraId="7367FDFE" w14:textId="12FBF956" w:rsidR="009637C4" w:rsidRPr="00CF622E" w:rsidRDefault="008252D0" w:rsidP="009637C4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8276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C4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37C4" w:rsidRPr="00CF622E">
              <w:rPr>
                <w:rFonts w:eastAsia="Times New Roman"/>
                <w:sz w:val="20"/>
                <w:szCs w:val="20"/>
              </w:rPr>
              <w:t xml:space="preserve"> Duke External Intern Clinical Research Participation Agreement</w:t>
            </w:r>
            <w:r w:rsidR="00A83166" w:rsidRPr="00CF622E">
              <w:rPr>
                <w:rFonts w:eastAsia="Times New Roman"/>
                <w:sz w:val="20"/>
                <w:szCs w:val="20"/>
              </w:rPr>
              <w:t xml:space="preserve"> </w:t>
            </w:r>
            <w:r w:rsidR="00A83166" w:rsidRPr="00CF622E">
              <w:rPr>
                <w:rFonts w:eastAsia="Times New Roman"/>
                <w:i/>
                <w:sz w:val="20"/>
                <w:szCs w:val="20"/>
              </w:rPr>
              <w:t>(External Student</w:t>
            </w:r>
            <w:r w:rsidR="000C103F" w:rsidRPr="00CF622E">
              <w:rPr>
                <w:rFonts w:eastAsia="Times New Roman"/>
                <w:i/>
                <w:sz w:val="20"/>
                <w:szCs w:val="20"/>
              </w:rPr>
              <w:t>s</w:t>
            </w:r>
            <w:r w:rsidR="00A83166" w:rsidRPr="00CF622E">
              <w:rPr>
                <w:rFonts w:eastAsia="Times New Roman"/>
                <w:i/>
                <w:sz w:val="20"/>
                <w:szCs w:val="20"/>
              </w:rPr>
              <w:t xml:space="preserve"> Only</w:t>
            </w:r>
            <w:r w:rsidR="00741922">
              <w:rPr>
                <w:rFonts w:eastAsia="Times New Roman"/>
                <w:i/>
                <w:sz w:val="20"/>
                <w:szCs w:val="20"/>
              </w:rPr>
              <w:t xml:space="preserve"> – provided by CRISP</w:t>
            </w:r>
            <w:r w:rsidR="00A83166" w:rsidRPr="00CF622E">
              <w:rPr>
                <w:rFonts w:eastAsia="Times New Roman"/>
                <w:i/>
                <w:sz w:val="20"/>
                <w:szCs w:val="20"/>
              </w:rPr>
              <w:t>)</w:t>
            </w:r>
          </w:p>
          <w:p w14:paraId="7787F1E8" w14:textId="2299F6E4" w:rsidR="00A83166" w:rsidRPr="00CF622E" w:rsidRDefault="008252D0" w:rsidP="00A83166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1232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166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166" w:rsidRPr="00CF622E">
              <w:rPr>
                <w:rFonts w:eastAsia="Times New Roman"/>
                <w:sz w:val="20"/>
                <w:szCs w:val="20"/>
              </w:rPr>
              <w:t xml:space="preserve"> </w:t>
            </w:r>
            <w:r w:rsidR="009637C4" w:rsidRPr="00CF622E">
              <w:rPr>
                <w:rFonts w:eastAsia="Times New Roman"/>
                <w:sz w:val="20"/>
                <w:szCs w:val="20"/>
              </w:rPr>
              <w:t>Duke Intern Clinical Research Participation Agreement</w:t>
            </w:r>
            <w:r w:rsidR="002A25D3" w:rsidRPr="00CF622E">
              <w:rPr>
                <w:rFonts w:eastAsia="Times New Roman"/>
                <w:sz w:val="20"/>
                <w:szCs w:val="20"/>
              </w:rPr>
              <w:t xml:space="preserve"> </w:t>
            </w:r>
            <w:r w:rsidR="002A25D3" w:rsidRPr="00CF622E">
              <w:rPr>
                <w:rFonts w:eastAsia="Times New Roman"/>
                <w:i/>
                <w:sz w:val="20"/>
                <w:szCs w:val="20"/>
              </w:rPr>
              <w:t>(Duke Students Only</w:t>
            </w:r>
            <w:r w:rsidR="00741922">
              <w:rPr>
                <w:rFonts w:eastAsia="Times New Roman"/>
                <w:i/>
                <w:sz w:val="20"/>
                <w:szCs w:val="20"/>
              </w:rPr>
              <w:t xml:space="preserve"> – provided by CRISP</w:t>
            </w:r>
            <w:r w:rsidR="002A25D3" w:rsidRPr="00CF622E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A83166" w14:paraId="4B07EA71" w14:textId="77777777" w:rsidTr="00DD6429">
        <w:trPr>
          <w:trHeight w:val="359"/>
        </w:trPr>
        <w:sdt>
          <w:sdtPr>
            <w:rPr>
              <w:sz w:val="20"/>
              <w:szCs w:val="20"/>
            </w:rPr>
            <w:id w:val="-18965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50A7886" w14:textId="77777777" w:rsidR="00A83166" w:rsidRPr="00CF622E" w:rsidRDefault="00F8256E" w:rsidP="006E2C1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4DBE7A28" w14:textId="19403622" w:rsidR="00A83166" w:rsidRPr="00CF622E" w:rsidRDefault="00A83166" w:rsidP="00A83166">
            <w:pPr>
              <w:pStyle w:val="PlainText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622E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Ensure the </w:t>
            </w:r>
            <w:r w:rsidR="004602DD" w:rsidRPr="004602DD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4602DD" w:rsidRPr="00703B67">
              <w:rPr>
                <w:b/>
                <w:color w:val="000000"/>
                <w:sz w:val="20"/>
                <w:szCs w:val="20"/>
                <w:shd w:val="clear" w:color="auto" w:fill="FFFFFF"/>
              </w:rPr>
              <w:t>ntern</w:t>
            </w:r>
            <w:r w:rsidR="004602DD" w:rsidRPr="00CF622E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622E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completes the following</w:t>
            </w:r>
            <w:r w:rsidR="00301F2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; submit documentation to CRISP</w:t>
            </w:r>
            <w:r w:rsidRPr="00CF622E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F612354" w14:textId="54AE54F4" w:rsidR="00CB08D0" w:rsidRPr="00703B67" w:rsidRDefault="008252D0" w:rsidP="00A83166">
            <w:pPr>
              <w:pStyle w:val="PlainText"/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id w:val="-10768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166" w:rsidRPr="00CF622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A83166" w:rsidRPr="00CF62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B08D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Background check</w:t>
            </w:r>
            <w:r w:rsidR="00027A4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27A43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(must be requested by mentor or designee, as above; instructions routed from BGCC to </w:t>
            </w:r>
            <w:r w:rsidR="004602DD" w:rsidRPr="004602DD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4602DD" w:rsidRPr="00703B67">
              <w:rPr>
                <w:i/>
                <w:color w:val="000000"/>
                <w:sz w:val="20"/>
                <w:szCs w:val="20"/>
                <w:shd w:val="clear" w:color="auto" w:fill="FFFFFF"/>
              </w:rPr>
              <w:t>ntern</w:t>
            </w:r>
            <w:r w:rsidR="00027A43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C951C56" w14:textId="77777777" w:rsidR="00A83166" w:rsidRPr="00CF622E" w:rsidRDefault="008252D0" w:rsidP="00A83166">
            <w:pPr>
              <w:pStyle w:val="PlainText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id w:val="-10889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D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CB08D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83166" w:rsidRPr="00CF62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Getting Started with Your Clinical Research Internship | Register here: </w:t>
            </w:r>
            <w:hyperlink r:id="rId16" w:history="1">
              <w:r w:rsidR="00A83166" w:rsidRPr="00CF622E">
                <w:rPr>
                  <w:rStyle w:val="Hyperlink"/>
                  <w:rFonts w:eastAsia="Times New Roman"/>
                  <w:sz w:val="20"/>
                  <w:szCs w:val="20"/>
                  <w:shd w:val="clear" w:color="auto" w:fill="FFFFFF"/>
                </w:rPr>
                <w:t>DOCR-CRISP-101 | 00187657</w:t>
              </w:r>
            </w:hyperlink>
            <w:r w:rsidR="00A83166" w:rsidRPr="00CF62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6D12BE" w14:textId="77777777" w:rsidR="00A83166" w:rsidRPr="00CF622E" w:rsidRDefault="008252D0" w:rsidP="00A8316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id w:val="17537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166" w:rsidRPr="00CF622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A83166" w:rsidRPr="00CF62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Clinical Research Intern “Time Out” Training: Pausing to Protect Study Participants + Their Privacy | Register here: </w:t>
            </w:r>
            <w:hyperlink r:id="rId17" w:history="1">
              <w:r w:rsidR="00A83166" w:rsidRPr="00CF622E">
                <w:rPr>
                  <w:rStyle w:val="Hyperlink"/>
                  <w:rFonts w:eastAsia="Times New Roman"/>
                  <w:sz w:val="20"/>
                  <w:szCs w:val="20"/>
                  <w:shd w:val="clear" w:color="auto" w:fill="FFFFFF"/>
                </w:rPr>
                <w:t>DOCR-CRISP-102 | 00187658</w:t>
              </w:r>
            </w:hyperlink>
            <w:r w:rsidR="00A83166" w:rsidRPr="00CF62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674D479" w14:textId="77777777" w:rsidR="00FF2715" w:rsidRPr="00CF622E" w:rsidRDefault="008252D0" w:rsidP="000C103F">
            <w:pPr>
              <w:pStyle w:val="PlainText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85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3F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103F" w:rsidRPr="00CF622E">
              <w:rPr>
                <w:rFonts w:eastAsia="Times New Roman"/>
                <w:sz w:val="20"/>
                <w:szCs w:val="20"/>
              </w:rPr>
              <w:t xml:space="preserve"> CRISP Pre-Internship Survey: </w:t>
            </w:r>
            <w:hyperlink r:id="rId18" w:history="1">
              <w:r w:rsidR="000C103F" w:rsidRPr="00CF622E">
                <w:rPr>
                  <w:rStyle w:val="Hyperlink"/>
                  <w:rFonts w:eastAsia="Times New Roman"/>
                  <w:sz w:val="20"/>
                  <w:szCs w:val="20"/>
                </w:rPr>
                <w:t>https://duke.qualtrics.com/jfe/form/SV_eIMAIsyRjMaPJhI</w:t>
              </w:r>
            </w:hyperlink>
            <w:r w:rsidR="000C103F" w:rsidRPr="00CF622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230B1" w14:paraId="465B50CC" w14:textId="77777777" w:rsidTr="00CB08D0">
        <w:tc>
          <w:tcPr>
            <w:tcW w:w="11430" w:type="dxa"/>
            <w:gridSpan w:val="2"/>
            <w:shd w:val="clear" w:color="auto" w:fill="D0CECE" w:themeFill="background2" w:themeFillShade="E6"/>
          </w:tcPr>
          <w:p w14:paraId="09B9CBA5" w14:textId="611DDCAD" w:rsidR="00EE3276" w:rsidRDefault="00BB0B98" w:rsidP="00EE32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IRB documentation requirements </w:t>
            </w:r>
            <w:r w:rsidR="00EE3276">
              <w:rPr>
                <w:rFonts w:eastAsia="Times New Roman"/>
                <w:sz w:val="20"/>
                <w:szCs w:val="20"/>
              </w:rPr>
              <w:t xml:space="preserve">for adding </w:t>
            </w:r>
            <w:r w:rsidR="00FF2715">
              <w:rPr>
                <w:rFonts w:eastAsia="Times New Roman"/>
                <w:sz w:val="20"/>
                <w:szCs w:val="20"/>
              </w:rPr>
              <w:t xml:space="preserve">a </w:t>
            </w:r>
            <w:r w:rsidR="00EE3276" w:rsidRPr="00EE3276">
              <w:rPr>
                <w:rFonts w:eastAsia="Times New Roman"/>
                <w:sz w:val="20"/>
                <w:szCs w:val="20"/>
              </w:rPr>
              <w:t xml:space="preserve">CRISP External student </w:t>
            </w:r>
            <w:r w:rsidR="00EE3276">
              <w:rPr>
                <w:rFonts w:eastAsia="Times New Roman"/>
                <w:sz w:val="20"/>
                <w:szCs w:val="20"/>
              </w:rPr>
              <w:t xml:space="preserve">or </w:t>
            </w:r>
            <w:r w:rsidR="00FF2715">
              <w:rPr>
                <w:rFonts w:eastAsia="Times New Roman"/>
                <w:sz w:val="20"/>
                <w:szCs w:val="20"/>
              </w:rPr>
              <w:t xml:space="preserve">a </w:t>
            </w:r>
            <w:r w:rsidR="00EE3276" w:rsidRPr="00EE3276">
              <w:rPr>
                <w:rFonts w:eastAsia="Times New Roman"/>
                <w:sz w:val="20"/>
                <w:szCs w:val="20"/>
              </w:rPr>
              <w:t>CRISP Duke student</w:t>
            </w:r>
            <w:r w:rsidR="00EE3276">
              <w:rPr>
                <w:rFonts w:eastAsia="Times New Roman"/>
                <w:sz w:val="20"/>
                <w:szCs w:val="20"/>
              </w:rPr>
              <w:t xml:space="preserve"> to study</w:t>
            </w:r>
            <w:r w:rsidR="0004720D">
              <w:rPr>
                <w:rFonts w:eastAsia="Times New Roman"/>
                <w:sz w:val="20"/>
                <w:szCs w:val="20"/>
              </w:rPr>
              <w:t xml:space="preserve"> personnel</w:t>
            </w:r>
          </w:p>
          <w:p w14:paraId="37C61D35" w14:textId="58CDE94C" w:rsidR="00FF2715" w:rsidRPr="00A52FD0" w:rsidRDefault="00366EE7" w:rsidP="00EE3276">
            <w:pPr>
              <w:rPr>
                <w:rFonts w:eastAsia="Times New Roman"/>
                <w:i/>
                <w:sz w:val="20"/>
                <w:szCs w:val="20"/>
              </w:rPr>
            </w:pPr>
            <w:r w:rsidRPr="00A52FD0">
              <w:rPr>
                <w:rFonts w:eastAsia="Times New Roman"/>
                <w:i/>
                <w:sz w:val="20"/>
                <w:szCs w:val="20"/>
              </w:rPr>
              <w:t xml:space="preserve">Refer to the </w:t>
            </w:r>
            <w:hyperlink r:id="rId19" w:history="1">
              <w:r w:rsidRPr="0004720D">
                <w:rPr>
                  <w:rStyle w:val="Hyperlink"/>
                  <w:rFonts w:eastAsia="Times New Roman"/>
                  <w:i/>
                  <w:sz w:val="20"/>
                  <w:szCs w:val="20"/>
                </w:rPr>
                <w:t>Process for Adding Duke Students, Unpaid Volunteers, and External Trainees/Interns to Study Personnel</w:t>
              </w:r>
            </w:hyperlink>
            <w:r w:rsidRPr="00A52FD0">
              <w:rPr>
                <w:rFonts w:eastAsia="Times New Roman"/>
                <w:i/>
                <w:sz w:val="20"/>
                <w:szCs w:val="20"/>
              </w:rPr>
              <w:t xml:space="preserve"> for more details.</w:t>
            </w:r>
          </w:p>
        </w:tc>
      </w:tr>
      <w:tr w:rsidR="006E2C18" w14:paraId="39F90C85" w14:textId="77777777" w:rsidTr="00DD6429">
        <w:sdt>
          <w:sdtPr>
            <w:rPr>
              <w:sz w:val="20"/>
              <w:szCs w:val="20"/>
            </w:rPr>
            <w:id w:val="158579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8377415" w14:textId="77777777" w:rsidR="006E2C18" w:rsidRPr="00CF622E" w:rsidRDefault="006E2C18" w:rsidP="006E2C18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426D1887" w14:textId="6350336A" w:rsidR="00C86914" w:rsidRPr="00CF622E" w:rsidRDefault="00BD5587" w:rsidP="006E2C1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Documentation of</w:t>
            </w:r>
            <w:r w:rsidR="006E2C18" w:rsidRPr="00CF622E">
              <w:rPr>
                <w:rFonts w:eastAsia="Times New Roman"/>
                <w:sz w:val="20"/>
                <w:szCs w:val="20"/>
              </w:rPr>
              <w:t xml:space="preserve"> required</w:t>
            </w:r>
            <w:r w:rsidR="00C86914" w:rsidRPr="00CF622E">
              <w:rPr>
                <w:rFonts w:eastAsia="Times New Roman"/>
                <w:sz w:val="20"/>
                <w:szCs w:val="20"/>
              </w:rPr>
              <w:t xml:space="preserve"> training:</w:t>
            </w:r>
          </w:p>
          <w:p w14:paraId="6E52D725" w14:textId="77777777" w:rsidR="00C86914" w:rsidRPr="00CF622E" w:rsidRDefault="008252D0" w:rsidP="006E2C18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714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914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2C18" w:rsidRPr="00CF622E">
              <w:rPr>
                <w:rFonts w:eastAsia="Times New Roman"/>
                <w:sz w:val="20"/>
                <w:szCs w:val="20"/>
              </w:rPr>
              <w:t xml:space="preserve"> Duke Health CITI modules</w:t>
            </w:r>
          </w:p>
          <w:p w14:paraId="7B149A0D" w14:textId="6D1895D4" w:rsidR="00C86914" w:rsidRPr="00CF622E" w:rsidRDefault="008252D0" w:rsidP="006E2C18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71492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914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914" w:rsidRPr="00CF622E">
              <w:rPr>
                <w:rFonts w:eastAsia="Times New Roman"/>
                <w:sz w:val="20"/>
                <w:szCs w:val="20"/>
              </w:rPr>
              <w:t xml:space="preserve"> </w:t>
            </w:r>
            <w:r w:rsidR="006E2C18" w:rsidRPr="00CF622E">
              <w:rPr>
                <w:rFonts w:eastAsia="Times New Roman"/>
                <w:sz w:val="20"/>
                <w:szCs w:val="20"/>
              </w:rPr>
              <w:t>Responsible Conduct of Research (RCR)</w:t>
            </w:r>
            <w:r w:rsidR="00002CE7">
              <w:rPr>
                <w:rFonts w:eastAsia="Times New Roman"/>
                <w:sz w:val="20"/>
                <w:szCs w:val="20"/>
              </w:rPr>
              <w:t xml:space="preserve"> </w:t>
            </w:r>
            <w:r w:rsidR="00002CE7">
              <w:rPr>
                <w:sz w:val="20"/>
                <w:szCs w:val="20"/>
              </w:rPr>
              <w:t>100-level</w:t>
            </w:r>
            <w:r w:rsidR="006E2C18" w:rsidRPr="00CF622E">
              <w:rPr>
                <w:rFonts w:eastAsia="Times New Roman"/>
                <w:sz w:val="20"/>
                <w:szCs w:val="20"/>
              </w:rPr>
              <w:t xml:space="preserve"> training</w:t>
            </w:r>
            <w:r w:rsidR="00D04DAA">
              <w:rPr>
                <w:rFonts w:eastAsia="Times New Roman"/>
                <w:sz w:val="20"/>
                <w:szCs w:val="20"/>
              </w:rPr>
              <w:t xml:space="preserve"> in CITI</w:t>
            </w:r>
            <w:r w:rsidR="006E2C18" w:rsidRPr="00CF622E">
              <w:rPr>
                <w:rFonts w:eastAsia="Times New Roman"/>
                <w:sz w:val="20"/>
                <w:szCs w:val="20"/>
              </w:rPr>
              <w:t xml:space="preserve"> (staff – course ID: 199263)</w:t>
            </w:r>
          </w:p>
          <w:p w14:paraId="6066EF6A" w14:textId="77777777" w:rsidR="00C86914" w:rsidRPr="00CF622E" w:rsidRDefault="008252D0" w:rsidP="006E2C18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362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914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914" w:rsidRPr="00CF622E">
              <w:rPr>
                <w:rFonts w:eastAsia="Times New Roman"/>
                <w:sz w:val="20"/>
                <w:szCs w:val="20"/>
              </w:rPr>
              <w:t xml:space="preserve"> </w:t>
            </w:r>
            <w:r w:rsidR="006E2C18" w:rsidRPr="00CF622E">
              <w:rPr>
                <w:rFonts w:eastAsia="Times New Roman"/>
                <w:sz w:val="20"/>
                <w:szCs w:val="20"/>
              </w:rPr>
              <w:t>Annual HIPAA Privacy and Security Training module in LMS</w:t>
            </w:r>
          </w:p>
          <w:p w14:paraId="67FB97BD" w14:textId="77777777" w:rsidR="006E2C18" w:rsidRPr="00CF622E" w:rsidRDefault="008252D0" w:rsidP="006E2C18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9794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914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914" w:rsidRPr="00CF622E">
              <w:rPr>
                <w:rFonts w:eastAsia="Times New Roman"/>
                <w:sz w:val="20"/>
                <w:szCs w:val="20"/>
              </w:rPr>
              <w:t xml:space="preserve"> </w:t>
            </w:r>
            <w:r w:rsidR="006E2C18" w:rsidRPr="00CF622E">
              <w:rPr>
                <w:rFonts w:eastAsia="Times New Roman"/>
                <w:sz w:val="20"/>
                <w:szCs w:val="20"/>
              </w:rPr>
              <w:t>New Workforce Member Policy Acknowledgement</w:t>
            </w:r>
            <w:r w:rsidR="00002CE7">
              <w:rPr>
                <w:rFonts w:eastAsia="Times New Roman"/>
                <w:sz w:val="20"/>
                <w:szCs w:val="20"/>
              </w:rPr>
              <w:t xml:space="preserve"> </w:t>
            </w:r>
            <w:r w:rsidR="00002CE7">
              <w:rPr>
                <w:sz w:val="20"/>
                <w:szCs w:val="20"/>
              </w:rPr>
              <w:t>in LMS</w:t>
            </w:r>
          </w:p>
        </w:tc>
      </w:tr>
      <w:tr w:rsidR="006E2C18" w14:paraId="762D693C" w14:textId="77777777" w:rsidTr="00DD6429">
        <w:sdt>
          <w:sdtPr>
            <w:rPr>
              <w:sz w:val="20"/>
              <w:szCs w:val="20"/>
            </w:rPr>
            <w:id w:val="-214295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2622282" w14:textId="77777777" w:rsidR="006E2C18" w:rsidRPr="00CF622E" w:rsidRDefault="006E2C18" w:rsidP="006E2C18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29D2A70D" w14:textId="77777777" w:rsidR="006E2C18" w:rsidRPr="00CF622E" w:rsidRDefault="006E2C18" w:rsidP="006E2C18">
            <w:pPr>
              <w:rPr>
                <w:rFonts w:eastAsia="Times New Roman"/>
                <w:sz w:val="20"/>
                <w:szCs w:val="20"/>
              </w:rPr>
            </w:pPr>
            <w:r w:rsidRPr="00CF622E">
              <w:rPr>
                <w:rFonts w:eastAsia="Times New Roman"/>
                <w:sz w:val="20"/>
                <w:szCs w:val="20"/>
              </w:rPr>
              <w:t>Clinical Research Participation Agreement</w:t>
            </w:r>
            <w:r w:rsidR="00DD6429" w:rsidRPr="00CF622E">
              <w:rPr>
                <w:rFonts w:eastAsia="Times New Roman"/>
                <w:sz w:val="20"/>
                <w:szCs w:val="20"/>
              </w:rPr>
              <w:t>:</w:t>
            </w:r>
          </w:p>
          <w:p w14:paraId="115F5EB0" w14:textId="77777777" w:rsidR="00C86914" w:rsidRPr="00CF622E" w:rsidRDefault="008252D0" w:rsidP="00C86914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270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914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914" w:rsidRPr="00CF622E">
              <w:rPr>
                <w:rFonts w:eastAsia="Times New Roman"/>
                <w:sz w:val="20"/>
                <w:szCs w:val="20"/>
              </w:rPr>
              <w:t xml:space="preserve"> Duke External Intern Clinical Research Participation Agreement </w:t>
            </w:r>
            <w:r w:rsidR="00C86914" w:rsidRPr="00CF622E">
              <w:rPr>
                <w:rFonts w:eastAsia="Times New Roman"/>
                <w:i/>
                <w:sz w:val="20"/>
                <w:szCs w:val="20"/>
              </w:rPr>
              <w:t>(External Students Only)</w:t>
            </w:r>
          </w:p>
          <w:p w14:paraId="12C04BEC" w14:textId="77777777" w:rsidR="00FF2715" w:rsidRPr="00FF2715" w:rsidRDefault="008252D0" w:rsidP="00C86914">
            <w:pPr>
              <w:rPr>
                <w:rFonts w:eastAsia="Times New Roman"/>
                <w:i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4009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914"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914" w:rsidRPr="00CF622E">
              <w:rPr>
                <w:rFonts w:eastAsia="Times New Roman"/>
                <w:sz w:val="20"/>
                <w:szCs w:val="20"/>
              </w:rPr>
              <w:t xml:space="preserve"> Duke Intern Clinical Research Participation Agreement </w:t>
            </w:r>
            <w:r w:rsidR="00C86914" w:rsidRPr="00CF622E">
              <w:rPr>
                <w:rFonts w:eastAsia="Times New Roman"/>
                <w:i/>
                <w:sz w:val="20"/>
                <w:szCs w:val="20"/>
              </w:rPr>
              <w:t>(Duke Students Only)</w:t>
            </w:r>
          </w:p>
        </w:tc>
      </w:tr>
      <w:tr w:rsidR="006E2C18" w14:paraId="7DCCA060" w14:textId="77777777" w:rsidTr="00DD6429">
        <w:sdt>
          <w:sdtPr>
            <w:rPr>
              <w:sz w:val="20"/>
              <w:szCs w:val="20"/>
            </w:rPr>
            <w:id w:val="-15300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72B0E18" w14:textId="77777777" w:rsidR="006E2C18" w:rsidRPr="00CF622E" w:rsidRDefault="006E2C18" w:rsidP="006E2C18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59C88CC1" w14:textId="77777777" w:rsidR="00CB08D0" w:rsidRPr="00C51B99" w:rsidRDefault="006E2C18" w:rsidP="00C51B99">
            <w:pPr>
              <w:rPr>
                <w:rFonts w:eastAsia="Times New Roman"/>
                <w:sz w:val="20"/>
                <w:szCs w:val="20"/>
              </w:rPr>
            </w:pPr>
            <w:r w:rsidRPr="00CF622E">
              <w:rPr>
                <w:rFonts w:eastAsia="Times New Roman"/>
                <w:sz w:val="20"/>
                <w:szCs w:val="20"/>
              </w:rPr>
              <w:t>CRU Director approval</w:t>
            </w:r>
          </w:p>
        </w:tc>
      </w:tr>
      <w:tr w:rsidR="006E2C18" w14:paraId="508F50FA" w14:textId="77777777" w:rsidTr="00DD6429">
        <w:sdt>
          <w:sdtPr>
            <w:rPr>
              <w:sz w:val="20"/>
              <w:szCs w:val="20"/>
            </w:rPr>
            <w:id w:val="47533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E318208" w14:textId="77777777" w:rsidR="006E2C18" w:rsidRPr="00CF622E" w:rsidRDefault="006E2C18" w:rsidP="006E2C18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3C5629D3" w14:textId="77777777" w:rsidR="006E2C18" w:rsidRPr="00CF622E" w:rsidRDefault="006E2C18" w:rsidP="006E2C18">
            <w:pPr>
              <w:rPr>
                <w:rFonts w:eastAsia="Times New Roman"/>
                <w:sz w:val="20"/>
                <w:szCs w:val="20"/>
              </w:rPr>
            </w:pPr>
            <w:r w:rsidRPr="00CF622E">
              <w:rPr>
                <w:rFonts w:eastAsia="Times New Roman"/>
                <w:sz w:val="20"/>
                <w:szCs w:val="20"/>
              </w:rPr>
              <w:t>PI statement of role on study</w:t>
            </w:r>
          </w:p>
        </w:tc>
      </w:tr>
      <w:tr w:rsidR="006E2C18" w14:paraId="7FD0D5F0" w14:textId="77777777" w:rsidTr="00DD6429">
        <w:sdt>
          <w:sdtPr>
            <w:rPr>
              <w:sz w:val="20"/>
              <w:szCs w:val="20"/>
            </w:rPr>
            <w:id w:val="128330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522720B" w14:textId="77777777" w:rsidR="006E2C18" w:rsidRPr="00CF622E" w:rsidRDefault="006E2C18" w:rsidP="006E2C18">
                <w:pPr>
                  <w:rPr>
                    <w:sz w:val="20"/>
                    <w:szCs w:val="20"/>
                  </w:rPr>
                </w:pPr>
                <w:r w:rsidRPr="00CF6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357DE710" w14:textId="77777777" w:rsidR="00CB08D0" w:rsidRDefault="00CB08D0" w:rsidP="006E2C18">
            <w:pPr>
              <w:rPr>
                <w:rFonts w:eastAsia="Times New Roman"/>
                <w:sz w:val="20"/>
                <w:szCs w:val="20"/>
              </w:rPr>
            </w:pPr>
            <w:r w:rsidRPr="00CB08D0">
              <w:rPr>
                <w:rFonts w:eastAsia="Times New Roman"/>
                <w:sz w:val="20"/>
                <w:szCs w:val="20"/>
              </w:rPr>
              <w:t>Documentation of a clean criminal background</w:t>
            </w:r>
            <w:r w:rsidR="00002CE7">
              <w:rPr>
                <w:rFonts w:eastAsia="Times New Roman"/>
                <w:sz w:val="20"/>
                <w:szCs w:val="20"/>
              </w:rPr>
              <w:t xml:space="preserve"> </w:t>
            </w:r>
            <w:r w:rsidR="00002CE7">
              <w:rPr>
                <w:sz w:val="20"/>
                <w:szCs w:val="20"/>
              </w:rPr>
              <w:t>check</w:t>
            </w:r>
          </w:p>
          <w:p w14:paraId="3A162D33" w14:textId="77777777" w:rsidR="00CB08D0" w:rsidRPr="00CB08D0" w:rsidRDefault="00CB08D0" w:rsidP="006E2C18">
            <w:pPr>
              <w:rPr>
                <w:rFonts w:eastAsia="Times New Roman"/>
                <w:i/>
                <w:sz w:val="20"/>
                <w:szCs w:val="20"/>
              </w:rPr>
            </w:pPr>
            <w:r w:rsidRPr="00CB08D0">
              <w:rPr>
                <w:rFonts w:eastAsia="Times New Roman"/>
                <w:i/>
                <w:sz w:val="20"/>
                <w:szCs w:val="20"/>
              </w:rPr>
              <w:t>Note: Submission of the emailed notification from the HR Background Check Center or originating site that the background check was completed and passed is adequate.</w:t>
            </w:r>
            <w:r w:rsidR="00BD5587">
              <w:rPr>
                <w:rFonts w:eastAsia="Times New Roman"/>
                <w:i/>
                <w:sz w:val="20"/>
                <w:szCs w:val="20"/>
              </w:rPr>
              <w:t xml:space="preserve"> Do not submit the background check report.</w:t>
            </w:r>
          </w:p>
        </w:tc>
      </w:tr>
      <w:tr w:rsidR="00CB08D0" w14:paraId="5B916252" w14:textId="77777777" w:rsidTr="00DD6429">
        <w:sdt>
          <w:sdtPr>
            <w:rPr>
              <w:sz w:val="20"/>
              <w:szCs w:val="20"/>
            </w:rPr>
            <w:id w:val="205426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9AC6548" w14:textId="7727B8E5" w:rsidR="00CB08D0" w:rsidRPr="00CF622E" w:rsidRDefault="00301F2B" w:rsidP="006E2C1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2955CC75" w14:textId="51D5082C" w:rsidR="00B97971" w:rsidRPr="00A52FD0" w:rsidRDefault="00CB08D0" w:rsidP="009C4504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Submit </w:t>
            </w:r>
            <w:r w:rsidR="0004720D">
              <w:rPr>
                <w:rFonts w:eastAsia="Times New Roman"/>
                <w:sz w:val="20"/>
                <w:szCs w:val="20"/>
              </w:rPr>
              <w:t>s</w:t>
            </w:r>
            <w:r w:rsidR="0004720D">
              <w:rPr>
                <w:sz w:val="20"/>
                <w:szCs w:val="20"/>
              </w:rPr>
              <w:t>igned research participation agreement and CRU approval</w:t>
            </w:r>
            <w:r w:rsidR="000472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to </w:t>
            </w:r>
            <w:r w:rsidR="00B865EA">
              <w:rPr>
                <w:rFonts w:eastAsia="Times New Roman"/>
                <w:sz w:val="20"/>
                <w:szCs w:val="20"/>
              </w:rPr>
              <w:t xml:space="preserve">DOCR </w:t>
            </w:r>
            <w:hyperlink r:id="rId20" w:history="1">
              <w:r w:rsidR="00741922" w:rsidRPr="00741922">
                <w:rPr>
                  <w:rStyle w:val="Hyperlink"/>
                  <w:rFonts w:eastAsia="Times New Roman"/>
                  <w:sz w:val="20"/>
                  <w:szCs w:val="20"/>
                </w:rPr>
                <w:t xml:space="preserve">via </w:t>
              </w:r>
              <w:proofErr w:type="spellStart"/>
              <w:r w:rsidR="00741922" w:rsidRPr="00741922">
                <w:rPr>
                  <w:rStyle w:val="Hyperlink"/>
                  <w:rFonts w:eastAsia="Times New Roman"/>
                  <w:sz w:val="20"/>
                  <w:szCs w:val="20"/>
                </w:rPr>
                <w:t>REDCap</w:t>
              </w:r>
              <w:proofErr w:type="spellEnd"/>
            </w:hyperlink>
            <w:r w:rsidR="00741922">
              <w:rPr>
                <w:rFonts w:eastAsia="Times New Roman"/>
                <w:sz w:val="20"/>
                <w:szCs w:val="20"/>
              </w:rPr>
              <w:t>.</w:t>
            </w:r>
            <w:r w:rsidR="00B865E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301F2B" w14:paraId="6E2F67F9" w14:textId="77777777" w:rsidTr="00DD6429">
        <w:sdt>
          <w:sdtPr>
            <w:rPr>
              <w:sz w:val="20"/>
              <w:szCs w:val="20"/>
            </w:rPr>
            <w:id w:val="128932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5BCAADB" w14:textId="41492DCF" w:rsidR="00301F2B" w:rsidRDefault="00301F2B" w:rsidP="006E2C1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5" w:type="dxa"/>
          </w:tcPr>
          <w:p w14:paraId="43E684C0" w14:textId="77777777" w:rsidR="00301F2B" w:rsidRDefault="00301F2B" w:rsidP="00301F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Submit protocol amendment to request intern addition to outside personnel.</w:t>
            </w:r>
          </w:p>
          <w:p w14:paraId="01F34F21" w14:textId="273FBA8A" w:rsidR="00301F2B" w:rsidRDefault="00301F2B" w:rsidP="00301F2B">
            <w:pPr>
              <w:rPr>
                <w:rFonts w:eastAsia="Times New Roman"/>
                <w:sz w:val="20"/>
                <w:szCs w:val="20"/>
              </w:rPr>
            </w:pPr>
            <w:r w:rsidRPr="00A52FD0">
              <w:rPr>
                <w:rFonts w:eastAsia="Times New Roman"/>
                <w:i/>
                <w:sz w:val="20"/>
                <w:szCs w:val="20"/>
              </w:rPr>
              <w:t xml:space="preserve">Note: </w:t>
            </w:r>
            <w:r>
              <w:rPr>
                <w:rFonts w:eastAsia="Times New Roman"/>
                <w:i/>
                <w:sz w:val="20"/>
                <w:szCs w:val="20"/>
              </w:rPr>
              <w:t>For submission to IRB, d</w:t>
            </w:r>
            <w:r w:rsidRPr="00A52FD0">
              <w:rPr>
                <w:rFonts w:eastAsia="Times New Roman"/>
                <w:i/>
                <w:sz w:val="20"/>
                <w:szCs w:val="20"/>
              </w:rPr>
              <w:t xml:space="preserve">ocuments for each </w:t>
            </w:r>
            <w:r w:rsidR="004602DD" w:rsidRPr="004602DD">
              <w:rPr>
                <w:rFonts w:eastAsia="Times New Roman"/>
                <w:i/>
                <w:sz w:val="20"/>
                <w:szCs w:val="20"/>
              </w:rPr>
              <w:t>i</w:t>
            </w:r>
            <w:r w:rsidR="004602DD" w:rsidRPr="00703B67">
              <w:rPr>
                <w:i/>
                <w:sz w:val="20"/>
                <w:szCs w:val="20"/>
              </w:rPr>
              <w:t>ntern</w:t>
            </w:r>
            <w:r w:rsidRPr="00A52FD0">
              <w:rPr>
                <w:rFonts w:eastAsia="Times New Roman"/>
                <w:i/>
                <w:sz w:val="20"/>
                <w:szCs w:val="20"/>
              </w:rPr>
              <w:t xml:space="preserve"> must be scanned and saved into a single pdf for upload (one pdf per individual). File name must include the individual’s name.</w:t>
            </w:r>
          </w:p>
        </w:tc>
      </w:tr>
    </w:tbl>
    <w:p w14:paraId="7375B801" w14:textId="77777777" w:rsidR="006B299D" w:rsidRDefault="006B299D"/>
    <w:sectPr w:rsidR="006B299D" w:rsidSect="008940EA">
      <w:headerReference w:type="default" r:id="rId2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6E7A" w14:textId="77777777" w:rsidR="008252D0" w:rsidRDefault="008252D0" w:rsidP="004C53BD">
      <w:pPr>
        <w:spacing w:after="0" w:line="240" w:lineRule="auto"/>
      </w:pPr>
      <w:r>
        <w:separator/>
      </w:r>
    </w:p>
  </w:endnote>
  <w:endnote w:type="continuationSeparator" w:id="0">
    <w:p w14:paraId="31DE759C" w14:textId="77777777" w:rsidR="008252D0" w:rsidRDefault="008252D0" w:rsidP="004C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7F08" w14:textId="77777777" w:rsidR="008252D0" w:rsidRDefault="008252D0" w:rsidP="004C53BD">
      <w:pPr>
        <w:spacing w:after="0" w:line="240" w:lineRule="auto"/>
      </w:pPr>
      <w:r>
        <w:separator/>
      </w:r>
    </w:p>
  </w:footnote>
  <w:footnote w:type="continuationSeparator" w:id="0">
    <w:p w14:paraId="5D18E684" w14:textId="77777777" w:rsidR="008252D0" w:rsidRDefault="008252D0" w:rsidP="004C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3977" w14:textId="77777777" w:rsidR="00563D39" w:rsidRDefault="00D230B1" w:rsidP="00563D39">
    <w:pPr>
      <w:pStyle w:val="Header"/>
      <w:jc w:val="center"/>
    </w:pPr>
    <w:r>
      <w:rPr>
        <w:noProof/>
      </w:rPr>
      <w:drawing>
        <wp:inline distT="0" distB="0" distL="0" distR="0" wp14:anchorId="2BF3D65B" wp14:editId="44733B1F">
          <wp:extent cx="2959200" cy="5908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uke_ctsi_logo_blue_2_lines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933" cy="61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4CC"/>
    <w:multiLevelType w:val="multilevel"/>
    <w:tmpl w:val="421C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D0B7E"/>
    <w:multiLevelType w:val="multilevel"/>
    <w:tmpl w:val="2CA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5D72BD"/>
    <w:multiLevelType w:val="multilevel"/>
    <w:tmpl w:val="3E5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996E06"/>
    <w:multiLevelType w:val="multilevel"/>
    <w:tmpl w:val="6CF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A13085"/>
    <w:multiLevelType w:val="hybridMultilevel"/>
    <w:tmpl w:val="E1E4723A"/>
    <w:lvl w:ilvl="0" w:tplc="AC607D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D2"/>
    <w:rsid w:val="00002CE7"/>
    <w:rsid w:val="00027A43"/>
    <w:rsid w:val="0004720D"/>
    <w:rsid w:val="000B4816"/>
    <w:rsid w:val="000C103F"/>
    <w:rsid w:val="001304D8"/>
    <w:rsid w:val="00184410"/>
    <w:rsid w:val="0021150C"/>
    <w:rsid w:val="002317C8"/>
    <w:rsid w:val="002A25D3"/>
    <w:rsid w:val="002E3E97"/>
    <w:rsid w:val="00301F2B"/>
    <w:rsid w:val="0032288F"/>
    <w:rsid w:val="0035156E"/>
    <w:rsid w:val="00366EE7"/>
    <w:rsid w:val="004602DD"/>
    <w:rsid w:val="004C53BD"/>
    <w:rsid w:val="004E121B"/>
    <w:rsid w:val="00502441"/>
    <w:rsid w:val="00556714"/>
    <w:rsid w:val="00563D39"/>
    <w:rsid w:val="005646DD"/>
    <w:rsid w:val="00617412"/>
    <w:rsid w:val="00677C3B"/>
    <w:rsid w:val="006A4E0C"/>
    <w:rsid w:val="006B299D"/>
    <w:rsid w:val="006B42E9"/>
    <w:rsid w:val="006E2C18"/>
    <w:rsid w:val="00703B67"/>
    <w:rsid w:val="00710BC2"/>
    <w:rsid w:val="00741922"/>
    <w:rsid w:val="007449D2"/>
    <w:rsid w:val="008252D0"/>
    <w:rsid w:val="008940EA"/>
    <w:rsid w:val="008B009B"/>
    <w:rsid w:val="00903CB9"/>
    <w:rsid w:val="00917969"/>
    <w:rsid w:val="0095269D"/>
    <w:rsid w:val="009637C4"/>
    <w:rsid w:val="009818F1"/>
    <w:rsid w:val="009C4504"/>
    <w:rsid w:val="00A52FD0"/>
    <w:rsid w:val="00A83166"/>
    <w:rsid w:val="00B82D06"/>
    <w:rsid w:val="00B865EA"/>
    <w:rsid w:val="00B86CE5"/>
    <w:rsid w:val="00B91C89"/>
    <w:rsid w:val="00B97971"/>
    <w:rsid w:val="00BB0B98"/>
    <w:rsid w:val="00BD5587"/>
    <w:rsid w:val="00C10B49"/>
    <w:rsid w:val="00C35867"/>
    <w:rsid w:val="00C51B99"/>
    <w:rsid w:val="00C86914"/>
    <w:rsid w:val="00C8761B"/>
    <w:rsid w:val="00C907C5"/>
    <w:rsid w:val="00CB08D0"/>
    <w:rsid w:val="00CF622E"/>
    <w:rsid w:val="00D04DAA"/>
    <w:rsid w:val="00D230B1"/>
    <w:rsid w:val="00D76123"/>
    <w:rsid w:val="00DD6429"/>
    <w:rsid w:val="00DE5FF0"/>
    <w:rsid w:val="00E56A54"/>
    <w:rsid w:val="00EE3276"/>
    <w:rsid w:val="00F24F1F"/>
    <w:rsid w:val="00F75D63"/>
    <w:rsid w:val="00F8256E"/>
    <w:rsid w:val="00F9515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6D721"/>
  <w15:chartTrackingRefBased/>
  <w15:docId w15:val="{A7721BA4-9A2B-42D7-9183-33AD038A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9D2"/>
    <w:rPr>
      <w:color w:val="0563C1"/>
      <w:u w:val="single"/>
    </w:rPr>
  </w:style>
  <w:style w:type="paragraph" w:customStyle="1" w:styleId="xmsoplaintext">
    <w:name w:val="x_msoplaintext"/>
    <w:basedOn w:val="Normal"/>
    <w:rsid w:val="007449D2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C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BD"/>
  </w:style>
  <w:style w:type="paragraph" w:styleId="Footer">
    <w:name w:val="footer"/>
    <w:basedOn w:val="Normal"/>
    <w:link w:val="FooterChar"/>
    <w:uiPriority w:val="99"/>
    <w:unhideWhenUsed/>
    <w:rsid w:val="004C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6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8316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8316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A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2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ms.duhs.duke.edu/Saba/Web/Cloud/goto/OfferingDetails?offeringId=dowbt000000000055232" TargetMode="External"/><Relationship Id="rId18" Type="http://schemas.openxmlformats.org/officeDocument/2006/relationships/hyperlink" Target="https://duke.qualtrics.com/jfe/form/SV_eIMAIsyRjMaPJh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taryn.cavanaugh@duke.edu" TargetMode="External"/><Relationship Id="rId17" Type="http://schemas.openxmlformats.org/officeDocument/2006/relationships/hyperlink" Target="https://lms.duhs.duke.edu/Saba/Web/Cloud/goto/OfferingDetails?offeringId=dowbt0000000000552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ms.duhs.duke.edu/Saba/Web/Cloud/goto/OfferingDetails?offeringId=dowbt000000000055233" TargetMode="External"/><Relationship Id="rId20" Type="http://schemas.openxmlformats.org/officeDocument/2006/relationships/hyperlink" Target="https://redcap.duke.edu/redcap/surveys/?s=NYCXN8YW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school.duke.edu/research/research-support/research-support-offices/duke-office-clinical-research-docr/docr-policies" TargetMode="External"/><Relationship Id="rId5" Type="http://schemas.openxmlformats.org/officeDocument/2006/relationships/styles" Target="styles.xml"/><Relationship Id="rId15" Type="http://schemas.openxmlformats.org/officeDocument/2006/relationships/hyperlink" Target="mailto:bgcc@duke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cure.compliance360.com/ext/WNLK_roScYogDkGfDvY858weitR96m7G" TargetMode="External"/><Relationship Id="rId19" Type="http://schemas.openxmlformats.org/officeDocument/2006/relationships/hyperlink" Target="https://secure.compliance360.com/ext/WNLK_roScYogDkGfDvY858weitR96m7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it.duke.edu/service/sponsored-account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eb8f90-c9b7-4f38-857d-ab33774351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D561679D49D4899A500F835B1F2DC" ma:contentTypeVersion="15" ma:contentTypeDescription="Create a new document." ma:contentTypeScope="" ma:versionID="e3e51e5a32acd9be62e8afa88e09e83d">
  <xsd:schema xmlns:xsd="http://www.w3.org/2001/XMLSchema" xmlns:xs="http://www.w3.org/2001/XMLSchema" xmlns:p="http://schemas.microsoft.com/office/2006/metadata/properties" xmlns:ns3="a2eb8f90-c9b7-4f38-857d-ab337743512e" xmlns:ns4="e2563a13-ee74-4468-9060-8b6f5521455b" targetNamespace="http://schemas.microsoft.com/office/2006/metadata/properties" ma:root="true" ma:fieldsID="a77d054a37d45a6b7c95d7464dd9dc75" ns3:_="" ns4:_="">
    <xsd:import namespace="a2eb8f90-c9b7-4f38-857d-ab337743512e"/>
    <xsd:import namespace="e2563a13-ee74-4468-9060-8b6f55214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8f90-c9b7-4f38-857d-ab3377435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63a13-ee74-4468-9060-8b6f552145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7DD41-B19E-4759-9BA4-B11AD4EB5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4F4B1-12C4-4875-B599-830C78D8F245}">
  <ds:schemaRefs>
    <ds:schemaRef ds:uri="http://schemas.microsoft.com/office/2006/metadata/properties"/>
    <ds:schemaRef ds:uri="http://schemas.microsoft.com/office/infopath/2007/PartnerControls"/>
    <ds:schemaRef ds:uri="a2eb8f90-c9b7-4f38-857d-ab337743512e"/>
  </ds:schemaRefs>
</ds:datastoreItem>
</file>

<file path=customXml/itemProps3.xml><?xml version="1.0" encoding="utf-8"?>
<ds:datastoreItem xmlns:ds="http://schemas.openxmlformats.org/officeDocument/2006/customXml" ds:itemID="{DF59E81F-2599-45A5-831A-BCDAAF2C5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b8f90-c9b7-4f38-857d-ab337743512e"/>
    <ds:schemaRef ds:uri="e2563a13-ee74-4468-9060-8b6f55214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4151</Characters>
  <Application>Microsoft Office Word</Application>
  <DocSecurity>0</DocSecurity>
  <Lines>84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Cavanaugh Faulk</dc:creator>
  <cp:keywords/>
  <dc:description/>
  <cp:lastModifiedBy>Taryn Cavanaugh Faulk</cp:lastModifiedBy>
  <cp:revision>4</cp:revision>
  <dcterms:created xsi:type="dcterms:W3CDTF">2024-04-12T14:29:00Z</dcterms:created>
  <dcterms:modified xsi:type="dcterms:W3CDTF">2024-04-12T14:35:00Z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78617a49-e981-4ca6-982a-fe8bc28bae74</vt:lpwstr>
  </property>
  <property fmtid="{D5CDD505-2E9C-101B-9397-08002B2CF9AE}" pid="3" name="ContentTypeId">
    <vt:lpwstr>0x010100744D561679D49D4899A500F835B1F2DC</vt:lpwstr>
  </property>
</Properties>
</file>